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7A1" w:rsidRPr="006120B9" w:rsidRDefault="009057A1" w:rsidP="009057A1">
      <w:pPr>
        <w:jc w:val="center"/>
        <w:rPr>
          <w:b/>
          <w:sz w:val="28"/>
          <w:szCs w:val="28"/>
        </w:rPr>
      </w:pPr>
      <w:bookmarkStart w:id="0" w:name="_GoBack"/>
      <w:r w:rsidRPr="006120B9">
        <w:rPr>
          <w:rFonts w:hint="eastAsia"/>
          <w:b/>
          <w:sz w:val="28"/>
          <w:szCs w:val="28"/>
        </w:rPr>
        <w:t>体育场馆</w:t>
      </w:r>
      <w:r>
        <w:rPr>
          <w:rFonts w:hint="eastAsia"/>
          <w:b/>
          <w:sz w:val="28"/>
          <w:szCs w:val="28"/>
        </w:rPr>
        <w:t>使</w:t>
      </w:r>
      <w:r w:rsidRPr="006120B9">
        <w:rPr>
          <w:rFonts w:hint="eastAsia"/>
          <w:b/>
          <w:sz w:val="28"/>
          <w:szCs w:val="28"/>
        </w:rPr>
        <w:t>用管理规定</w:t>
      </w:r>
    </w:p>
    <w:bookmarkEnd w:id="0"/>
    <w:p w:rsidR="009057A1" w:rsidRPr="009B6EE7" w:rsidRDefault="009057A1" w:rsidP="009057A1">
      <w:pPr>
        <w:ind w:firstLineChars="200" w:firstLine="560"/>
        <w:rPr>
          <w:sz w:val="28"/>
          <w:szCs w:val="28"/>
        </w:rPr>
      </w:pPr>
      <w:r w:rsidRPr="009B6EE7">
        <w:rPr>
          <w:rFonts w:hint="eastAsia"/>
          <w:sz w:val="28"/>
          <w:szCs w:val="28"/>
        </w:rPr>
        <w:t>为了进一步加强管理，维护场地设</w:t>
      </w:r>
      <w:r>
        <w:rPr>
          <w:rFonts w:hint="eastAsia"/>
          <w:sz w:val="28"/>
          <w:szCs w:val="28"/>
        </w:rPr>
        <w:t>施</w:t>
      </w:r>
      <w:r w:rsidRPr="009B6EE7">
        <w:rPr>
          <w:rFonts w:hint="eastAsia"/>
          <w:sz w:val="28"/>
          <w:szCs w:val="28"/>
        </w:rPr>
        <w:t>，保持良好的运动秩序和安全环境，保证体育教学、竞赛训练、群体活动的正常进行，结合我校实际，制订以下规定。</w:t>
      </w:r>
    </w:p>
    <w:p w:rsidR="009057A1" w:rsidRDefault="009057A1" w:rsidP="009057A1">
      <w:pPr>
        <w:numPr>
          <w:ilvl w:val="0"/>
          <w:numId w:val="1"/>
        </w:numPr>
        <w:rPr>
          <w:sz w:val="28"/>
          <w:szCs w:val="28"/>
        </w:rPr>
      </w:pPr>
      <w:r>
        <w:rPr>
          <w:rFonts w:hint="eastAsia"/>
          <w:sz w:val="28"/>
          <w:szCs w:val="28"/>
        </w:rPr>
        <w:t>分校体育场馆</w:t>
      </w:r>
      <w:proofErr w:type="gramStart"/>
      <w:r w:rsidRPr="009B6EE7">
        <w:rPr>
          <w:rFonts w:hint="eastAsia"/>
          <w:sz w:val="28"/>
          <w:szCs w:val="28"/>
        </w:rPr>
        <w:t>属学校</w:t>
      </w:r>
      <w:proofErr w:type="gramEnd"/>
      <w:r w:rsidRPr="009B6EE7">
        <w:rPr>
          <w:rFonts w:hint="eastAsia"/>
          <w:sz w:val="28"/>
          <w:szCs w:val="28"/>
        </w:rPr>
        <w:t>财产。任何部门和个人在使用的过程中，都有保证规范使用、注意安全、保持清洁、爱护公共财产和维护各项活动秩序的权利和义务</w:t>
      </w:r>
      <w:r>
        <w:rPr>
          <w:rFonts w:hint="eastAsia"/>
          <w:sz w:val="28"/>
          <w:szCs w:val="28"/>
        </w:rPr>
        <w:t>；</w:t>
      </w:r>
    </w:p>
    <w:p w:rsidR="009057A1" w:rsidRPr="00091097" w:rsidRDefault="009057A1" w:rsidP="009057A1">
      <w:pPr>
        <w:numPr>
          <w:ilvl w:val="0"/>
          <w:numId w:val="1"/>
        </w:numPr>
        <w:rPr>
          <w:sz w:val="28"/>
          <w:szCs w:val="28"/>
        </w:rPr>
      </w:pPr>
      <w:r>
        <w:rPr>
          <w:rFonts w:ascii="宋体" w:hAnsi="宋体" w:cs="宋体" w:hint="eastAsia"/>
          <w:kern w:val="0"/>
          <w:sz w:val="28"/>
          <w:szCs w:val="28"/>
        </w:rPr>
        <w:t>分校体育场馆是</w:t>
      </w:r>
      <w:r w:rsidRPr="003B3689">
        <w:rPr>
          <w:rFonts w:ascii="宋体" w:hAnsi="宋体" w:cs="宋体" w:hint="eastAsia"/>
          <w:kern w:val="0"/>
          <w:sz w:val="28"/>
          <w:szCs w:val="28"/>
        </w:rPr>
        <w:t>我</w:t>
      </w:r>
      <w:r>
        <w:rPr>
          <w:rFonts w:ascii="宋体" w:hAnsi="宋体" w:cs="宋体" w:hint="eastAsia"/>
          <w:kern w:val="0"/>
          <w:sz w:val="28"/>
          <w:szCs w:val="28"/>
        </w:rPr>
        <w:t>校体育教学场所，在优先保障教学、训练的使用后部分对校内开放；</w:t>
      </w:r>
    </w:p>
    <w:p w:rsidR="009057A1" w:rsidRPr="00091097" w:rsidRDefault="009057A1" w:rsidP="009057A1">
      <w:pPr>
        <w:numPr>
          <w:ilvl w:val="0"/>
          <w:numId w:val="1"/>
        </w:numPr>
        <w:rPr>
          <w:sz w:val="28"/>
          <w:szCs w:val="28"/>
        </w:rPr>
      </w:pPr>
      <w:r>
        <w:rPr>
          <w:rFonts w:ascii="宋体" w:hAnsi="宋体" w:cs="宋体" w:hint="eastAsia"/>
          <w:kern w:val="0"/>
          <w:sz w:val="28"/>
          <w:szCs w:val="28"/>
        </w:rPr>
        <w:t>分校体育场馆中田径、足球、篮球、排球等室外场地在保障教学、训练后对全校开放，但使用与原功能不符时需按要求填写</w:t>
      </w:r>
      <w:r>
        <w:rPr>
          <w:rFonts w:hint="eastAsia"/>
          <w:sz w:val="28"/>
          <w:szCs w:val="28"/>
        </w:rPr>
        <w:t>《</w:t>
      </w:r>
      <w:r w:rsidRPr="00DF4AE6">
        <w:rPr>
          <w:rFonts w:hint="eastAsia"/>
          <w:sz w:val="28"/>
          <w:szCs w:val="28"/>
        </w:rPr>
        <w:t>东北石油大学秦皇岛分校场地借用申请表</w:t>
      </w:r>
      <w:r>
        <w:rPr>
          <w:rFonts w:hint="eastAsia"/>
          <w:sz w:val="28"/>
          <w:szCs w:val="28"/>
        </w:rPr>
        <w:t>》并</w:t>
      </w:r>
      <w:r>
        <w:rPr>
          <w:rFonts w:ascii="宋体" w:hAnsi="宋体" w:cs="宋体" w:hint="eastAsia"/>
          <w:kern w:val="0"/>
          <w:sz w:val="28"/>
          <w:szCs w:val="28"/>
        </w:rPr>
        <w:t>向体育部申报以便评估对场地设施的影响；</w:t>
      </w:r>
    </w:p>
    <w:p w:rsidR="009057A1" w:rsidRDefault="009057A1" w:rsidP="009057A1">
      <w:pPr>
        <w:numPr>
          <w:ilvl w:val="0"/>
          <w:numId w:val="1"/>
        </w:numPr>
        <w:rPr>
          <w:sz w:val="28"/>
          <w:szCs w:val="28"/>
        </w:rPr>
      </w:pPr>
      <w:r>
        <w:rPr>
          <w:rFonts w:ascii="宋体" w:hAnsi="宋体" w:cs="宋体" w:hint="eastAsia"/>
          <w:kern w:val="0"/>
          <w:sz w:val="28"/>
          <w:szCs w:val="28"/>
        </w:rPr>
        <w:t>体育室内场馆不对外开放，如需使用需提前三天</w:t>
      </w:r>
      <w:r>
        <w:rPr>
          <w:rFonts w:hint="eastAsia"/>
          <w:sz w:val="28"/>
          <w:szCs w:val="28"/>
        </w:rPr>
        <w:t>填写《</w:t>
      </w:r>
      <w:r w:rsidRPr="00DF4AE6">
        <w:rPr>
          <w:rFonts w:hint="eastAsia"/>
          <w:sz w:val="28"/>
          <w:szCs w:val="28"/>
        </w:rPr>
        <w:t>东北石油大学秦皇岛分校体育赛事活动审批制度</w:t>
      </w:r>
      <w:r>
        <w:rPr>
          <w:rFonts w:hint="eastAsia"/>
          <w:sz w:val="28"/>
          <w:szCs w:val="28"/>
        </w:rPr>
        <w:t>》中的《</w:t>
      </w:r>
      <w:r w:rsidRPr="00DF4AE6">
        <w:rPr>
          <w:rFonts w:hint="eastAsia"/>
          <w:sz w:val="28"/>
          <w:szCs w:val="28"/>
        </w:rPr>
        <w:t>东北石油大学秦皇岛分校场地借用申请表</w:t>
      </w:r>
      <w:r>
        <w:rPr>
          <w:rFonts w:hint="eastAsia"/>
          <w:sz w:val="28"/>
          <w:szCs w:val="28"/>
        </w:rPr>
        <w:t>》体育部见表后根据实际情况决定是否安排使用（长期使用需每年度填写一次）；</w:t>
      </w:r>
    </w:p>
    <w:p w:rsidR="009057A1" w:rsidRDefault="009057A1" w:rsidP="009057A1">
      <w:pPr>
        <w:numPr>
          <w:ilvl w:val="0"/>
          <w:numId w:val="1"/>
        </w:numPr>
        <w:rPr>
          <w:sz w:val="28"/>
          <w:szCs w:val="28"/>
        </w:rPr>
      </w:pPr>
      <w:r>
        <w:rPr>
          <w:rFonts w:hint="eastAsia"/>
          <w:sz w:val="28"/>
          <w:szCs w:val="28"/>
        </w:rPr>
        <w:t>室内场馆相当于教室只针对校内相应部门借用，学生使用需由相应主管部门申请并由其进行管理及承担相应责任，如出现问题体育部有权随时终止场地借用（另外场地设施如有损坏需照价赔偿）；</w:t>
      </w:r>
    </w:p>
    <w:p w:rsidR="009057A1" w:rsidRDefault="009057A1" w:rsidP="009057A1">
      <w:pPr>
        <w:numPr>
          <w:ilvl w:val="0"/>
          <w:numId w:val="1"/>
        </w:numPr>
        <w:rPr>
          <w:sz w:val="28"/>
          <w:szCs w:val="28"/>
        </w:rPr>
      </w:pPr>
      <w:r>
        <w:rPr>
          <w:rFonts w:hint="eastAsia"/>
          <w:sz w:val="28"/>
          <w:szCs w:val="28"/>
        </w:rPr>
        <w:t>分校体育场馆如有校外其它单位或组织借用需由学校主管领导批准后到体育部协商安排使用时间；</w:t>
      </w:r>
    </w:p>
    <w:p w:rsidR="009057A1" w:rsidRDefault="009057A1" w:rsidP="009057A1">
      <w:pPr>
        <w:jc w:val="right"/>
        <w:rPr>
          <w:sz w:val="28"/>
          <w:szCs w:val="28"/>
        </w:rPr>
      </w:pPr>
      <w:r>
        <w:rPr>
          <w:rFonts w:hint="eastAsia"/>
          <w:sz w:val="28"/>
          <w:szCs w:val="28"/>
        </w:rPr>
        <w:t>东北石油大学秦皇岛分校</w:t>
      </w:r>
    </w:p>
    <w:p w:rsidR="009057A1" w:rsidRDefault="009057A1" w:rsidP="009057A1">
      <w:pPr>
        <w:jc w:val="right"/>
        <w:rPr>
          <w:sz w:val="28"/>
          <w:szCs w:val="28"/>
        </w:rPr>
      </w:pPr>
      <w:r>
        <w:rPr>
          <w:rFonts w:hint="eastAsia"/>
          <w:sz w:val="28"/>
          <w:szCs w:val="28"/>
        </w:rPr>
        <w:t>2017</w:t>
      </w:r>
      <w:r>
        <w:rPr>
          <w:rFonts w:hint="eastAsia"/>
          <w:sz w:val="28"/>
          <w:szCs w:val="28"/>
        </w:rPr>
        <w:t>年</w:t>
      </w:r>
      <w:r>
        <w:rPr>
          <w:rFonts w:hint="eastAsia"/>
          <w:sz w:val="28"/>
          <w:szCs w:val="28"/>
        </w:rPr>
        <w:t>11</w:t>
      </w:r>
      <w:r>
        <w:rPr>
          <w:rFonts w:hint="eastAsia"/>
          <w:sz w:val="28"/>
          <w:szCs w:val="28"/>
        </w:rPr>
        <w:t>月</w:t>
      </w:r>
    </w:p>
    <w:p w:rsidR="009057A1" w:rsidRPr="0077110F" w:rsidRDefault="009057A1" w:rsidP="009057A1">
      <w:pPr>
        <w:rPr>
          <w:b/>
          <w:sz w:val="28"/>
          <w:szCs w:val="28"/>
        </w:rPr>
      </w:pPr>
      <w:r w:rsidRPr="0077110F">
        <w:rPr>
          <w:rFonts w:hint="eastAsia"/>
          <w:b/>
          <w:sz w:val="28"/>
          <w:szCs w:val="28"/>
        </w:rPr>
        <w:lastRenderedPageBreak/>
        <w:t>体育场馆借用对象：</w:t>
      </w:r>
    </w:p>
    <w:p w:rsidR="009057A1" w:rsidRDefault="009057A1" w:rsidP="009057A1">
      <w:pPr>
        <w:ind w:firstLineChars="200" w:firstLine="560"/>
        <w:rPr>
          <w:sz w:val="28"/>
          <w:szCs w:val="28"/>
        </w:rPr>
      </w:pPr>
      <w:r>
        <w:rPr>
          <w:rFonts w:hint="eastAsia"/>
          <w:sz w:val="28"/>
          <w:szCs w:val="28"/>
        </w:rPr>
        <w:t>院办、校工会、教学工作部、学生工作部、后勤部及分校各系部等单位。为便于各单位使用，各单位下属部门经本单位领导同意后通知体育部可由各单位下属部门直接以本单位名义借用，例如：学生工作部下的团委及各系下的辅导员、班导师等均可以本单位名义借用。</w:t>
      </w:r>
    </w:p>
    <w:p w:rsidR="009057A1" w:rsidRDefault="009057A1" w:rsidP="009057A1">
      <w:pPr>
        <w:rPr>
          <w:sz w:val="28"/>
          <w:szCs w:val="28"/>
        </w:rPr>
      </w:pPr>
    </w:p>
    <w:p w:rsidR="009057A1" w:rsidRDefault="009057A1" w:rsidP="009057A1">
      <w:pPr>
        <w:rPr>
          <w:sz w:val="28"/>
          <w:szCs w:val="28"/>
        </w:rPr>
      </w:pPr>
      <w:r>
        <w:rPr>
          <w:rFonts w:hint="eastAsia"/>
          <w:sz w:val="28"/>
          <w:szCs w:val="28"/>
        </w:rPr>
        <w:t>体育场馆借用说明：</w:t>
      </w:r>
    </w:p>
    <w:p w:rsidR="009057A1" w:rsidRPr="0077110F" w:rsidRDefault="009057A1" w:rsidP="009057A1">
      <w:pPr>
        <w:ind w:firstLineChars="200" w:firstLine="560"/>
        <w:rPr>
          <w:b/>
          <w:sz w:val="28"/>
          <w:szCs w:val="28"/>
        </w:rPr>
      </w:pPr>
      <w:r>
        <w:rPr>
          <w:rFonts w:hint="eastAsia"/>
          <w:sz w:val="28"/>
          <w:szCs w:val="28"/>
        </w:rPr>
        <w:t>分校体育部</w:t>
      </w:r>
      <w:proofErr w:type="gramStart"/>
      <w:r>
        <w:rPr>
          <w:rFonts w:hint="eastAsia"/>
          <w:sz w:val="28"/>
          <w:szCs w:val="28"/>
        </w:rPr>
        <w:t>做为</w:t>
      </w:r>
      <w:proofErr w:type="gramEnd"/>
      <w:r>
        <w:rPr>
          <w:rFonts w:hint="eastAsia"/>
          <w:sz w:val="28"/>
          <w:szCs w:val="28"/>
        </w:rPr>
        <w:t>分校教学单位，负责分校的体育教学、训练及群体活动中由教学工作部规定的校内竞赛，无法管理学生的其它课外活动。</w:t>
      </w:r>
      <w:proofErr w:type="gramStart"/>
      <w:r>
        <w:rPr>
          <w:rFonts w:hint="eastAsia"/>
          <w:sz w:val="28"/>
          <w:szCs w:val="28"/>
        </w:rPr>
        <w:t>体育部愿为</w:t>
      </w:r>
      <w:proofErr w:type="gramEnd"/>
      <w:r>
        <w:rPr>
          <w:rFonts w:hint="eastAsia"/>
          <w:sz w:val="28"/>
          <w:szCs w:val="28"/>
        </w:rPr>
        <w:t>分校学生的业余体育活动提供力所能及的支持，但由于体育活动中会有各种不确定的意外，因此学生团体借用体育场馆组织活动或锻炼必须有学校相应管理部门负责组织管理，</w:t>
      </w:r>
      <w:r w:rsidRPr="0077110F">
        <w:rPr>
          <w:rFonts w:hint="eastAsia"/>
          <w:b/>
          <w:sz w:val="28"/>
          <w:szCs w:val="28"/>
        </w:rPr>
        <w:t>体育部不会接受学生社团的直接申请，申请表中申请部门只能是规定中的体育场馆借用对象</w:t>
      </w:r>
      <w:r>
        <w:rPr>
          <w:rFonts w:hint="eastAsia"/>
          <w:b/>
          <w:sz w:val="28"/>
          <w:szCs w:val="28"/>
        </w:rPr>
        <w:t>,</w:t>
      </w:r>
      <w:r>
        <w:rPr>
          <w:rFonts w:hint="eastAsia"/>
          <w:b/>
          <w:sz w:val="28"/>
          <w:szCs w:val="28"/>
        </w:rPr>
        <w:t>可在场地用途栏中标出某社团训练用，</w:t>
      </w:r>
      <w:proofErr w:type="gramStart"/>
      <w:r>
        <w:rPr>
          <w:rFonts w:hint="eastAsia"/>
          <w:b/>
          <w:sz w:val="28"/>
          <w:szCs w:val="28"/>
        </w:rPr>
        <w:t>另举办方意见</w:t>
      </w:r>
      <w:proofErr w:type="gramEnd"/>
      <w:r>
        <w:rPr>
          <w:rFonts w:hint="eastAsia"/>
          <w:b/>
          <w:sz w:val="28"/>
          <w:szCs w:val="28"/>
        </w:rPr>
        <w:t>中必须</w:t>
      </w:r>
      <w:proofErr w:type="gramStart"/>
      <w:r>
        <w:rPr>
          <w:rFonts w:hint="eastAsia"/>
          <w:b/>
          <w:sz w:val="28"/>
          <w:szCs w:val="28"/>
        </w:rPr>
        <w:t>有同意</w:t>
      </w:r>
      <w:proofErr w:type="gramEnd"/>
      <w:r>
        <w:rPr>
          <w:rFonts w:hint="eastAsia"/>
          <w:b/>
          <w:sz w:val="28"/>
          <w:szCs w:val="28"/>
        </w:rPr>
        <w:t>二字及负责人签字或公章</w:t>
      </w:r>
      <w:r w:rsidRPr="0077110F">
        <w:rPr>
          <w:rFonts w:hint="eastAsia"/>
          <w:b/>
          <w:sz w:val="28"/>
          <w:szCs w:val="28"/>
        </w:rPr>
        <w:t>。</w:t>
      </w:r>
    </w:p>
    <w:p w:rsidR="00E5574E" w:rsidRPr="009057A1" w:rsidRDefault="00E5574E" w:rsidP="009057A1"/>
    <w:sectPr w:rsidR="00E5574E" w:rsidRPr="009057A1" w:rsidSect="00EE4A4C">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B081D"/>
    <w:multiLevelType w:val="hybridMultilevel"/>
    <w:tmpl w:val="9E78DB76"/>
    <w:lvl w:ilvl="0" w:tplc="B7FCAFAA">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A4C"/>
    <w:rsid w:val="004858FD"/>
    <w:rsid w:val="009057A1"/>
    <w:rsid w:val="00D671B5"/>
    <w:rsid w:val="00E5574E"/>
    <w:rsid w:val="00EE4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7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7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2018-03-03T03:45:00Z</dcterms:created>
  <dcterms:modified xsi:type="dcterms:W3CDTF">2018-03-03T03:45:00Z</dcterms:modified>
</cp:coreProperties>
</file>