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755" w:rsidRPr="00D53755" w:rsidRDefault="00D53755" w:rsidP="00D53755">
      <w:pPr>
        <w:pStyle w:val="a3"/>
        <w:shd w:val="clear" w:color="auto" w:fill="FFFFFF"/>
        <w:spacing w:before="0" w:beforeAutospacing="0" w:after="0" w:afterAutospacing="0"/>
        <w:ind w:firstLineChars="300" w:firstLine="720"/>
        <w:rPr>
          <w:rStyle w:val="a4"/>
          <w:rFonts w:ascii="微软雅黑" w:eastAsia="微软雅黑" w:hAnsi="微软雅黑" w:hint="eastAsia"/>
          <w:b w:val="0"/>
          <w:color w:val="565656"/>
        </w:rPr>
      </w:pPr>
      <w:bookmarkStart w:id="0" w:name="_GoBack"/>
      <w:r w:rsidRPr="00D53755">
        <w:rPr>
          <w:rFonts w:ascii="微软雅黑" w:eastAsia="微软雅黑" w:hAnsi="微软雅黑" w:hint="eastAsia"/>
          <w:b/>
          <w:color w:val="000000"/>
          <w:shd w:val="clear" w:color="auto" w:fill="FFFFFF"/>
        </w:rPr>
        <w:t>习近平主持召开中央全面依法治国委员会第二次会议强调 完善法治建设规划提高立法工作质量效率 为推进改革发展稳定工作营造良好法治环境</w:t>
      </w:r>
    </w:p>
    <w:bookmarkEnd w:id="0"/>
    <w:p w:rsidR="00D53755" w:rsidRDefault="00D53755" w:rsidP="00D53755">
      <w:pPr>
        <w:pStyle w:val="a3"/>
        <w:shd w:val="clear" w:color="auto" w:fill="FFFFFF"/>
        <w:spacing w:before="0" w:beforeAutospacing="0" w:after="0" w:afterAutospacing="0"/>
        <w:ind w:firstLineChars="300" w:firstLine="720"/>
        <w:rPr>
          <w:rFonts w:ascii="微软雅黑" w:eastAsia="微软雅黑" w:hAnsi="微软雅黑"/>
          <w:color w:val="565656"/>
        </w:rPr>
      </w:pPr>
      <w:proofErr w:type="gramStart"/>
      <w:r>
        <w:rPr>
          <w:rStyle w:val="a4"/>
          <w:rFonts w:ascii="微软雅黑" w:eastAsia="微软雅黑" w:hAnsi="微软雅黑" w:hint="eastAsia"/>
          <w:color w:val="565656"/>
        </w:rPr>
        <w:t>央视网</w:t>
      </w:r>
      <w:proofErr w:type="gramEnd"/>
      <w:r>
        <w:rPr>
          <w:rStyle w:val="a4"/>
          <w:rFonts w:ascii="微软雅黑" w:eastAsia="微软雅黑" w:hAnsi="微软雅黑" w:hint="eastAsia"/>
          <w:color w:val="565656"/>
        </w:rPr>
        <w:t>消息</w:t>
      </w:r>
      <w:r>
        <w:rPr>
          <w:rFonts w:ascii="微软雅黑" w:eastAsia="微软雅黑" w:hAnsi="微软雅黑" w:hint="eastAsia"/>
          <w:color w:val="565656"/>
        </w:rPr>
        <w:t> （新闻联播）：中共中央总书记、国家主席、中央军委主席、中央全面依法治国委员会主任习近平2月25日下午主持召开中央全面依法治国委员会第二次会议并发表重要讲话。他强调，改革开放40年的经验告诉我们，做好改革发展稳定各项工作离不开法治，改革开放越深入越要强调法治。要完善法治建设规划，提高立法工作质量和效率，保障和服务改革发展，营造和谐稳定社会环境，加强涉外法治建设，为推进改革发展稳定工作营造良好法治环境。</w:t>
      </w:r>
    </w:p>
    <w:p w:rsidR="00D53755" w:rsidRDefault="00D53755" w:rsidP="00D53755">
      <w:pPr>
        <w:pStyle w:val="a3"/>
        <w:shd w:val="clear" w:color="auto" w:fill="FFFFFF"/>
        <w:spacing w:before="240" w:beforeAutospacing="0" w:after="240" w:afterAutospacing="0"/>
        <w:rPr>
          <w:rFonts w:ascii="微软雅黑" w:eastAsia="微软雅黑" w:hAnsi="微软雅黑" w:hint="eastAsia"/>
          <w:color w:val="565656"/>
        </w:rPr>
      </w:pPr>
      <w:r>
        <w:rPr>
          <w:rFonts w:ascii="微软雅黑" w:eastAsia="微软雅黑" w:hAnsi="微软雅黑" w:hint="eastAsia"/>
          <w:color w:val="565656"/>
        </w:rPr>
        <w:t xml:space="preserve">　　中共中央政治局常委、中央全面依法治国委员会副主任李克强、栗战书、王沪宁出席会议。</w:t>
      </w:r>
    </w:p>
    <w:p w:rsidR="00D53755" w:rsidRDefault="00D53755" w:rsidP="00D53755">
      <w:pPr>
        <w:pStyle w:val="a3"/>
        <w:shd w:val="clear" w:color="auto" w:fill="FFFFFF"/>
        <w:spacing w:before="240" w:beforeAutospacing="0" w:after="240" w:afterAutospacing="0"/>
        <w:rPr>
          <w:rFonts w:ascii="微软雅黑" w:eastAsia="微软雅黑" w:hAnsi="微软雅黑" w:hint="eastAsia"/>
          <w:color w:val="565656"/>
        </w:rPr>
      </w:pPr>
      <w:r>
        <w:rPr>
          <w:rFonts w:ascii="微软雅黑" w:eastAsia="微软雅黑" w:hAnsi="微软雅黑" w:hint="eastAsia"/>
          <w:color w:val="565656"/>
        </w:rPr>
        <w:t xml:space="preserve">　　会议审议通过了《中央全面依法治国委员会2018年工作总结报告》《中央全面依法治国委员会2019年工作要点》《2019年中央党内法规制定计划》《全国人大常委会2019年立法工作计划》《国务院2019年立法工作计划》《关于开展法治政府建设示范创建活动的意见》《关于全面推进海南法治建设、支持海南全面深化改革开放的意见》《重大行政决策程序暂行条例（草案）》等文件稿。</w:t>
      </w:r>
    </w:p>
    <w:p w:rsidR="00D53755" w:rsidRDefault="00D53755" w:rsidP="00D53755">
      <w:pPr>
        <w:pStyle w:val="a3"/>
        <w:shd w:val="clear" w:color="auto" w:fill="FFFFFF"/>
        <w:spacing w:before="240" w:beforeAutospacing="0" w:after="240" w:afterAutospacing="0"/>
        <w:rPr>
          <w:rFonts w:ascii="微软雅黑" w:eastAsia="微软雅黑" w:hAnsi="微软雅黑" w:hint="eastAsia"/>
          <w:color w:val="565656"/>
        </w:rPr>
      </w:pPr>
      <w:r>
        <w:rPr>
          <w:rFonts w:ascii="微软雅黑" w:eastAsia="微软雅黑" w:hAnsi="微软雅黑" w:hint="eastAsia"/>
          <w:color w:val="565656"/>
        </w:rPr>
        <w:t xml:space="preserve">　　会议指出，中央全面依法治国委员会成立以来，坚持党对全面依法治国的集中统一领导，积极推进全面依法治国重点工作。各地区各部门和委员会各协调小组、成员单位履行责任，积极作为，推动委员会决策部署落地落实。委员会确定的年度工作任务基本完成，宪法学习宣传教育落点实、效果好，一批涉及高质量发展、保障和改善民生的重要法律法规陆续出台，法治政府建设扎实推进，司法体制改革</w:t>
      </w:r>
      <w:proofErr w:type="gramStart"/>
      <w:r>
        <w:rPr>
          <w:rFonts w:ascii="微软雅黑" w:eastAsia="微软雅黑" w:hAnsi="微软雅黑" w:hint="eastAsia"/>
          <w:color w:val="565656"/>
        </w:rPr>
        <w:t>蹄</w:t>
      </w:r>
      <w:proofErr w:type="gramEnd"/>
      <w:r>
        <w:rPr>
          <w:rFonts w:ascii="微软雅黑" w:eastAsia="微软雅黑" w:hAnsi="微软雅黑" w:hint="eastAsia"/>
          <w:color w:val="565656"/>
        </w:rPr>
        <w:t>疾步稳，法治社会建设全面深化，全面依法治国迈出新的步伐。</w:t>
      </w:r>
    </w:p>
    <w:p w:rsidR="00D53755" w:rsidRDefault="00D53755" w:rsidP="00D53755">
      <w:pPr>
        <w:pStyle w:val="a3"/>
        <w:shd w:val="clear" w:color="auto" w:fill="FFFFFF"/>
        <w:spacing w:before="240" w:beforeAutospacing="0" w:after="240" w:afterAutospacing="0"/>
        <w:rPr>
          <w:rFonts w:ascii="微软雅黑" w:eastAsia="微软雅黑" w:hAnsi="微软雅黑" w:hint="eastAsia"/>
          <w:color w:val="565656"/>
        </w:rPr>
      </w:pPr>
      <w:r>
        <w:rPr>
          <w:rFonts w:ascii="微软雅黑" w:eastAsia="微软雅黑" w:hAnsi="微软雅黑" w:hint="eastAsia"/>
          <w:color w:val="565656"/>
        </w:rPr>
        <w:lastRenderedPageBreak/>
        <w:t xml:space="preserve">　　会议强调，法治建设规划，事关全面依法治国工作全局。党的十八届四中全会专题研究了全面推进依法治国重大问题。党的十九大描绘了2035年基本建成法治国家、法治政府、法治社会的宏伟蓝图。要贯彻中国特色社会主义法治理论，贯彻新发展理念，同我国发展的战略目标相适应，同全面建成小康社会、全面深化改革、全面从严治党相协同，扎扎实实把全面依法治国推向前进，确保制度设计行得通、真管用，发挥法治固根本、稳预期、利长远的保障作用。</w:t>
      </w:r>
    </w:p>
    <w:p w:rsidR="00D53755" w:rsidRDefault="00D53755" w:rsidP="00D53755">
      <w:pPr>
        <w:pStyle w:val="a3"/>
        <w:shd w:val="clear" w:color="auto" w:fill="FFFFFF"/>
        <w:spacing w:before="240" w:beforeAutospacing="0" w:after="240" w:afterAutospacing="0"/>
        <w:rPr>
          <w:rFonts w:ascii="微软雅黑" w:eastAsia="微软雅黑" w:hAnsi="微软雅黑" w:hint="eastAsia"/>
          <w:color w:val="565656"/>
        </w:rPr>
      </w:pPr>
      <w:r>
        <w:rPr>
          <w:rFonts w:ascii="微软雅黑" w:eastAsia="微软雅黑" w:hAnsi="微软雅黑" w:hint="eastAsia"/>
          <w:color w:val="565656"/>
        </w:rPr>
        <w:t xml:space="preserve">　　会议指出，发展要高质量，立法也要高质量。要积极推进重点领域立法，深入推进科学立法、民主立法、依法立法，提高立法质量和效率，不断完善以宪法为核心的中国特色社会主义法律体系，推动形成比较完善的党内法规制度体系。</w:t>
      </w:r>
    </w:p>
    <w:p w:rsidR="00D53755" w:rsidRDefault="00D53755" w:rsidP="00D53755">
      <w:pPr>
        <w:pStyle w:val="a3"/>
        <w:shd w:val="clear" w:color="auto" w:fill="FFFFFF"/>
        <w:spacing w:before="240" w:beforeAutospacing="0" w:after="240" w:afterAutospacing="0"/>
        <w:rPr>
          <w:rFonts w:ascii="微软雅黑" w:eastAsia="微软雅黑" w:hAnsi="微软雅黑" w:hint="eastAsia"/>
          <w:color w:val="565656"/>
        </w:rPr>
      </w:pPr>
      <w:r>
        <w:rPr>
          <w:rFonts w:ascii="微软雅黑" w:eastAsia="微软雅黑" w:hAnsi="微软雅黑" w:hint="eastAsia"/>
          <w:color w:val="565656"/>
        </w:rPr>
        <w:t xml:space="preserve">　　会议强调，要以立法高质量发展保障和促进经济持续健康发展。要适应新时代构建开放型经济新体制的需要，制定统一的外资基础性法律。对改革开放先行先</w:t>
      </w:r>
      <w:proofErr w:type="gramStart"/>
      <w:r>
        <w:rPr>
          <w:rFonts w:ascii="微软雅黑" w:eastAsia="微软雅黑" w:hAnsi="微软雅黑" w:hint="eastAsia"/>
          <w:color w:val="565656"/>
        </w:rPr>
        <w:t>试地区</w:t>
      </w:r>
      <w:proofErr w:type="gramEnd"/>
      <w:r>
        <w:rPr>
          <w:rFonts w:ascii="微软雅黑" w:eastAsia="微软雅黑" w:hAnsi="微软雅黑" w:hint="eastAsia"/>
          <w:color w:val="565656"/>
        </w:rPr>
        <w:t>相关立法授权工作要及早</w:t>
      </w:r>
      <w:proofErr w:type="gramStart"/>
      <w:r>
        <w:rPr>
          <w:rFonts w:ascii="微软雅黑" w:eastAsia="微软雅黑" w:hAnsi="微软雅黑" w:hint="eastAsia"/>
          <w:color w:val="565656"/>
        </w:rPr>
        <w:t>作出</w:t>
      </w:r>
      <w:proofErr w:type="gramEnd"/>
      <w:r>
        <w:rPr>
          <w:rFonts w:ascii="微软雅黑" w:eastAsia="微软雅黑" w:hAnsi="微软雅黑" w:hint="eastAsia"/>
          <w:color w:val="565656"/>
        </w:rPr>
        <w:t>安排。知识产权保护、生物安全、土地制度改革、生态文明建设等方面的立法项目要统筹考虑，</w:t>
      </w:r>
      <w:proofErr w:type="gramStart"/>
      <w:r>
        <w:rPr>
          <w:rFonts w:ascii="微软雅黑" w:eastAsia="微软雅黑" w:hAnsi="微软雅黑" w:hint="eastAsia"/>
          <w:color w:val="565656"/>
        </w:rPr>
        <w:t>立改废释</w:t>
      </w:r>
      <w:proofErr w:type="gramEnd"/>
      <w:r>
        <w:rPr>
          <w:rFonts w:ascii="微软雅黑" w:eastAsia="微软雅黑" w:hAnsi="微软雅黑" w:hint="eastAsia"/>
          <w:color w:val="565656"/>
        </w:rPr>
        <w:t>并举。</w:t>
      </w:r>
    </w:p>
    <w:p w:rsidR="00D53755" w:rsidRDefault="00D53755" w:rsidP="00D53755">
      <w:pPr>
        <w:pStyle w:val="a3"/>
        <w:shd w:val="clear" w:color="auto" w:fill="FFFFFF"/>
        <w:spacing w:before="240" w:beforeAutospacing="0" w:after="240" w:afterAutospacing="0"/>
        <w:rPr>
          <w:rFonts w:ascii="微软雅黑" w:eastAsia="微软雅黑" w:hAnsi="微软雅黑" w:hint="eastAsia"/>
          <w:color w:val="565656"/>
        </w:rPr>
      </w:pPr>
      <w:r>
        <w:rPr>
          <w:rFonts w:ascii="微软雅黑" w:eastAsia="微软雅黑" w:hAnsi="微软雅黑" w:hint="eastAsia"/>
          <w:color w:val="565656"/>
        </w:rPr>
        <w:t xml:space="preserve">　　会议指出，推进全面依法治国，要坚持法治国家、法治政府、法治社会一体建设，法治政府建设是重点任务，对法治国家、法治社会建设具有示范带动作用。要加强法治政府建设，加强对示范创建活动的指导，杜绝形式主义，务求实效。</w:t>
      </w:r>
    </w:p>
    <w:p w:rsidR="00D53755" w:rsidRDefault="00D53755" w:rsidP="00D53755">
      <w:pPr>
        <w:pStyle w:val="a3"/>
        <w:shd w:val="clear" w:color="auto" w:fill="FFFFFF"/>
        <w:spacing w:before="240" w:beforeAutospacing="0" w:after="240" w:afterAutospacing="0"/>
        <w:rPr>
          <w:rFonts w:ascii="微软雅黑" w:eastAsia="微软雅黑" w:hAnsi="微软雅黑" w:hint="eastAsia"/>
          <w:color w:val="565656"/>
        </w:rPr>
      </w:pPr>
      <w:r>
        <w:rPr>
          <w:rFonts w:ascii="微软雅黑" w:eastAsia="微软雅黑" w:hAnsi="微软雅黑" w:hint="eastAsia"/>
          <w:color w:val="565656"/>
        </w:rPr>
        <w:t xml:space="preserve">　　会议指出，规范重大行政决策程序，是依法治国的迫切需要。要把党的领导贯穿于重大行政决策全过程和各方面，履行决策法定程序，增强公众参与实效，提高专家论证质量，坚持合法性审查，防控决策风险。要坚持以人民为中心，坚持从实际出发，坚持尽力而为、量力而行，以规范的程序、科学的决策维护重大</w:t>
      </w:r>
      <w:r>
        <w:rPr>
          <w:rFonts w:ascii="微软雅黑" w:eastAsia="微软雅黑" w:hAnsi="微软雅黑" w:hint="eastAsia"/>
          <w:color w:val="565656"/>
        </w:rPr>
        <w:lastRenderedPageBreak/>
        <w:t>公共利益、维护人民合法权益，促进社会公平正义，不断增强人民群众获得感、幸福感、安全感。</w:t>
      </w:r>
    </w:p>
    <w:p w:rsidR="00D53755" w:rsidRDefault="00D53755" w:rsidP="00D53755">
      <w:pPr>
        <w:pStyle w:val="a3"/>
        <w:shd w:val="clear" w:color="auto" w:fill="FFFFFF"/>
        <w:spacing w:before="240" w:beforeAutospacing="0" w:after="240" w:afterAutospacing="0"/>
        <w:rPr>
          <w:rFonts w:ascii="微软雅黑" w:eastAsia="微软雅黑" w:hAnsi="微软雅黑" w:hint="eastAsia"/>
          <w:color w:val="565656"/>
        </w:rPr>
      </w:pPr>
      <w:r>
        <w:rPr>
          <w:rFonts w:ascii="微软雅黑" w:eastAsia="微软雅黑" w:hAnsi="微软雅黑" w:hint="eastAsia"/>
          <w:color w:val="565656"/>
        </w:rPr>
        <w:t xml:space="preserve">　　会议强调，法治是最好的营商环境。要把平等保护贯彻到立法、执法、司法、守法等各个环节，依法平等保护各类市场主体产权和合法权益。要用法治来规范政府和市场的边界，尊重市场经济规律，通过市场化手段，在法治框架内调整各类市场主体的利益关系。要把工作重点放在完善制度环境上，健全法规制度、标准体系，加强社会信用体系建设，加强普法工作。对食品、药品等领域的重大安全问题，要拿出治本措施，对违法者用重典，用法治维护好人民群众生命安全和身体健康。要加快推进我国法域外适用的法律体系建设，加强涉外法治专业人才培养，积极发展涉外法律服务，强化企业合</w:t>
      </w:r>
      <w:proofErr w:type="gramStart"/>
      <w:r>
        <w:rPr>
          <w:rFonts w:ascii="微软雅黑" w:eastAsia="微软雅黑" w:hAnsi="微软雅黑" w:hint="eastAsia"/>
          <w:color w:val="565656"/>
        </w:rPr>
        <w:t>规</w:t>
      </w:r>
      <w:proofErr w:type="gramEnd"/>
      <w:r>
        <w:rPr>
          <w:rFonts w:ascii="微软雅黑" w:eastAsia="微软雅黑" w:hAnsi="微软雅黑" w:hint="eastAsia"/>
          <w:color w:val="565656"/>
        </w:rPr>
        <w:t>意识，保障和服务高水平对外开放。</w:t>
      </w:r>
    </w:p>
    <w:p w:rsidR="00D53755" w:rsidRDefault="00D53755" w:rsidP="00D53755">
      <w:pPr>
        <w:pStyle w:val="a3"/>
        <w:shd w:val="clear" w:color="auto" w:fill="FFFFFF"/>
        <w:spacing w:before="240" w:beforeAutospacing="0" w:after="240" w:afterAutospacing="0"/>
        <w:rPr>
          <w:rFonts w:ascii="微软雅黑" w:eastAsia="微软雅黑" w:hAnsi="微软雅黑" w:hint="eastAsia"/>
          <w:color w:val="565656"/>
        </w:rPr>
      </w:pPr>
      <w:r>
        <w:rPr>
          <w:rFonts w:ascii="微软雅黑" w:eastAsia="微软雅黑" w:hAnsi="微软雅黑" w:hint="eastAsia"/>
          <w:color w:val="565656"/>
        </w:rPr>
        <w:t xml:space="preserve">　　会议强调，各地区各部门要结合实际，压实工作责任，贯彻落实党中央关于全面依法治国的决策部署。中央依法治国委协调小组要发挥好作用，推动本领域法治建设任务落地落实。中央依法</w:t>
      </w:r>
      <w:proofErr w:type="gramStart"/>
      <w:r>
        <w:rPr>
          <w:rFonts w:ascii="微软雅黑" w:eastAsia="微软雅黑" w:hAnsi="微软雅黑" w:hint="eastAsia"/>
          <w:color w:val="565656"/>
        </w:rPr>
        <w:t>治国办</w:t>
      </w:r>
      <w:proofErr w:type="gramEnd"/>
      <w:r>
        <w:rPr>
          <w:rFonts w:ascii="微软雅黑" w:eastAsia="微软雅黑" w:hAnsi="微软雅黑" w:hint="eastAsia"/>
          <w:color w:val="565656"/>
        </w:rPr>
        <w:t>要认真履行职责，加强工作任务的协调、督促、检查、推动。督促检查要掌握正确方式方法，突出工作实效。</w:t>
      </w:r>
    </w:p>
    <w:p w:rsidR="00D53755" w:rsidRDefault="00D53755" w:rsidP="00D53755">
      <w:pPr>
        <w:pStyle w:val="a3"/>
        <w:shd w:val="clear" w:color="auto" w:fill="FFFFFF"/>
        <w:spacing w:before="240" w:beforeAutospacing="0" w:after="240" w:afterAutospacing="0"/>
        <w:rPr>
          <w:rFonts w:ascii="微软雅黑" w:eastAsia="微软雅黑" w:hAnsi="微软雅黑" w:hint="eastAsia"/>
          <w:color w:val="565656"/>
        </w:rPr>
      </w:pPr>
      <w:r>
        <w:rPr>
          <w:rFonts w:ascii="微软雅黑" w:eastAsia="微软雅黑" w:hAnsi="微软雅黑" w:hint="eastAsia"/>
          <w:color w:val="565656"/>
        </w:rPr>
        <w:t xml:space="preserve">　　会议还讨论了其他事项。</w:t>
      </w:r>
    </w:p>
    <w:p w:rsidR="00D53755" w:rsidRDefault="00D53755" w:rsidP="00D53755">
      <w:pPr>
        <w:pStyle w:val="a3"/>
        <w:shd w:val="clear" w:color="auto" w:fill="FFFFFF"/>
        <w:spacing w:before="240" w:beforeAutospacing="0" w:after="240" w:afterAutospacing="0"/>
        <w:rPr>
          <w:rFonts w:ascii="微软雅黑" w:eastAsia="微软雅黑" w:hAnsi="微软雅黑" w:hint="eastAsia"/>
          <w:color w:val="565656"/>
        </w:rPr>
      </w:pPr>
      <w:r>
        <w:rPr>
          <w:rFonts w:ascii="微软雅黑" w:eastAsia="微软雅黑" w:hAnsi="微软雅黑" w:hint="eastAsia"/>
          <w:color w:val="565656"/>
        </w:rPr>
        <w:t xml:space="preserve">　　中央全面依法治国委员会委员出席会议，中央和国家机关有关部门负责同志列席会议。</w:t>
      </w:r>
    </w:p>
    <w:p w:rsidR="006E6AA0" w:rsidRPr="00D53755" w:rsidRDefault="006E6AA0"/>
    <w:sectPr w:rsidR="006E6AA0" w:rsidRPr="00D537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755"/>
    <w:rsid w:val="00064303"/>
    <w:rsid w:val="006E6AA0"/>
    <w:rsid w:val="00CD5C5A"/>
    <w:rsid w:val="00D53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375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537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375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537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43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qyn</dc:creator>
  <cp:lastModifiedBy>qyn</cp:lastModifiedBy>
  <cp:revision>1</cp:revision>
  <dcterms:created xsi:type="dcterms:W3CDTF">2019-04-29T02:30:00Z</dcterms:created>
  <dcterms:modified xsi:type="dcterms:W3CDTF">2019-04-29T02:30:00Z</dcterms:modified>
</cp:coreProperties>
</file>